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B74" w:rsidRPr="00BA2B74" w:rsidRDefault="00BA2B74" w:rsidP="00BA2B74">
      <w:pPr>
        <w:ind w:left="567" w:right="566"/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BA2B74">
        <w:rPr>
          <w:rFonts w:ascii="Garamond" w:hAnsi="Garamond"/>
          <w:b/>
          <w:bCs/>
          <w:sz w:val="24"/>
          <w:szCs w:val="24"/>
          <w:lang w:val="en-US"/>
        </w:rPr>
        <w:t>FORM N-C</w:t>
      </w:r>
    </w:p>
    <w:p w:rsidR="00BA2B74" w:rsidRDefault="00BA2B74" w:rsidP="00BA2B74">
      <w:pPr>
        <w:ind w:left="2691" w:right="566" w:firstLine="141"/>
        <w:rPr>
          <w:rFonts w:ascii="Garamond" w:hAnsi="Garamond"/>
          <w:b/>
          <w:bCs/>
          <w:sz w:val="24"/>
          <w:szCs w:val="24"/>
          <w:lang w:val="en-US"/>
        </w:rPr>
      </w:pPr>
      <w:r w:rsidRPr="00BA2B74">
        <w:rPr>
          <w:rFonts w:ascii="Garamond" w:hAnsi="Garamond"/>
          <w:b/>
          <w:bCs/>
          <w:sz w:val="24"/>
          <w:szCs w:val="24"/>
          <w:lang w:val="en-US"/>
        </w:rPr>
        <w:t>NOTIFICATION OF TERMINATION OF</w:t>
      </w:r>
    </w:p>
    <w:p w:rsidR="00A03DE4" w:rsidRPr="00BA2B74" w:rsidRDefault="00BA2B74" w:rsidP="00BA2B74">
      <w:pPr>
        <w:ind w:left="708" w:right="566" w:firstLine="141"/>
        <w:rPr>
          <w:rFonts w:ascii="Garamond" w:hAnsi="Garamond" w:cs="Arial"/>
          <w:b/>
          <w:bCs/>
          <w:iCs/>
          <w:sz w:val="24"/>
          <w:szCs w:val="24"/>
          <w:lang w:val="en-US"/>
        </w:rPr>
      </w:pPr>
      <w:r w:rsidRPr="00BA2B74">
        <w:rPr>
          <w:rFonts w:ascii="Garamond" w:hAnsi="Garamond"/>
          <w:b/>
          <w:bCs/>
          <w:sz w:val="24"/>
          <w:szCs w:val="24"/>
          <w:lang w:val="en-US"/>
        </w:rPr>
        <w:t xml:space="preserve"> THE ACTIVITY OF PERSONNEL EXPOSED TO OCCUPATIONAL RISKS</w:t>
      </w:r>
    </w:p>
    <w:p w:rsidR="00A03DE4" w:rsidRPr="00BA2B74" w:rsidRDefault="00A03DE4" w:rsidP="00A03DE4">
      <w:pPr>
        <w:ind w:left="567" w:right="566"/>
        <w:jc w:val="center"/>
        <w:rPr>
          <w:rFonts w:ascii="Garamond" w:hAnsi="Garamond" w:cs="Arial"/>
          <w:b/>
          <w:bCs/>
          <w:iCs/>
          <w:sz w:val="24"/>
          <w:szCs w:val="24"/>
          <w:lang w:val="en-US"/>
        </w:rPr>
      </w:pPr>
    </w:p>
    <w:p w:rsidR="00BA2B74" w:rsidRPr="00BA2B74" w:rsidRDefault="00BA2B74" w:rsidP="00A03DE4">
      <w:pPr>
        <w:ind w:left="4674" w:firstLine="282"/>
        <w:jc w:val="both"/>
        <w:rPr>
          <w:rFonts w:ascii="Garamond" w:hAnsi="Garamond" w:cs="Arial"/>
          <w:sz w:val="24"/>
          <w:szCs w:val="24"/>
          <w:lang w:val="en-US"/>
        </w:rPr>
      </w:pPr>
      <w:r w:rsidRPr="00BA2B74">
        <w:rPr>
          <w:rFonts w:ascii="Garamond" w:hAnsi="Garamond" w:cs="Arial"/>
          <w:sz w:val="24"/>
          <w:szCs w:val="24"/>
          <w:lang w:val="en-US"/>
        </w:rPr>
        <w:t>To the Security and Sustainability Office</w:t>
      </w:r>
    </w:p>
    <w:p w:rsidR="00A03DE4" w:rsidRPr="00A03DE4" w:rsidRDefault="00A03DE4" w:rsidP="00A03DE4">
      <w:pPr>
        <w:ind w:left="4674" w:firstLine="282"/>
        <w:jc w:val="both"/>
        <w:rPr>
          <w:rFonts w:ascii="Garamond" w:hAnsi="Garamond" w:cs="Arial"/>
          <w:sz w:val="24"/>
          <w:szCs w:val="24"/>
        </w:rPr>
      </w:pPr>
      <w:r w:rsidRPr="00A03DE4">
        <w:rPr>
          <w:rFonts w:ascii="Garamond" w:hAnsi="Garamond" w:cs="Arial"/>
          <w:sz w:val="24"/>
          <w:szCs w:val="24"/>
        </w:rPr>
        <w:t>Via Ravasi, 2 – 21100 Varese</w:t>
      </w:r>
    </w:p>
    <w:p w:rsidR="00A03DE4" w:rsidRPr="00A03DE4" w:rsidRDefault="00A03DE4" w:rsidP="00A03DE4">
      <w:pPr>
        <w:ind w:left="567"/>
        <w:jc w:val="both"/>
        <w:rPr>
          <w:rFonts w:ascii="Garamond" w:hAnsi="Garamond" w:cs="Arial"/>
          <w:sz w:val="24"/>
          <w:szCs w:val="24"/>
        </w:rPr>
      </w:pPr>
    </w:p>
    <w:p w:rsidR="00A03DE4" w:rsidRPr="00BA2B74" w:rsidRDefault="00A03DE4" w:rsidP="00A03DE4">
      <w:pPr>
        <w:ind w:left="3399" w:firstLine="141"/>
        <w:jc w:val="both"/>
        <w:rPr>
          <w:rFonts w:ascii="Garamond" w:hAnsi="Garamond" w:cs="Arial"/>
          <w:sz w:val="24"/>
          <w:szCs w:val="24"/>
          <w:lang w:val="en-US"/>
        </w:rPr>
      </w:pPr>
      <w:r w:rsidRPr="00A03DE4">
        <w:rPr>
          <w:rFonts w:ascii="Garamond" w:hAnsi="Garamond" w:cs="Arial"/>
          <w:sz w:val="24"/>
          <w:szCs w:val="24"/>
        </w:rPr>
        <w:t xml:space="preserve">e p.c. </w:t>
      </w:r>
      <w:r w:rsidRPr="00A03DE4">
        <w:rPr>
          <w:rFonts w:ascii="Garamond" w:hAnsi="Garamond" w:cs="Arial"/>
          <w:sz w:val="24"/>
          <w:szCs w:val="24"/>
        </w:rPr>
        <w:tab/>
      </w:r>
      <w:r w:rsidRPr="00A03DE4">
        <w:rPr>
          <w:rFonts w:ascii="Garamond" w:hAnsi="Garamond" w:cs="Arial"/>
          <w:sz w:val="24"/>
          <w:szCs w:val="24"/>
        </w:rPr>
        <w:tab/>
      </w:r>
      <w:r w:rsidR="00BA2B74" w:rsidRPr="00BA2B74">
        <w:rPr>
          <w:rFonts w:ascii="Garamond" w:hAnsi="Garamond" w:cs="Arial"/>
          <w:sz w:val="24"/>
          <w:szCs w:val="24"/>
          <w:lang w:val="en-US"/>
        </w:rPr>
        <w:t xml:space="preserve">To the University </w:t>
      </w:r>
      <w:r w:rsidR="00BA2B74">
        <w:rPr>
          <w:rFonts w:ascii="Garamond" w:hAnsi="Garamond" w:cs="Arial"/>
          <w:sz w:val="24"/>
          <w:szCs w:val="24"/>
          <w:lang w:val="en-US"/>
        </w:rPr>
        <w:t>Competent</w:t>
      </w:r>
      <w:r w:rsidR="00BA2B74" w:rsidRPr="00BA2B74">
        <w:rPr>
          <w:rFonts w:ascii="Garamond" w:hAnsi="Garamond" w:cs="Arial"/>
          <w:sz w:val="24"/>
          <w:szCs w:val="24"/>
          <w:lang w:val="en-US"/>
        </w:rPr>
        <w:t xml:space="preserve"> D</w:t>
      </w:r>
      <w:r w:rsidR="00BA2B74">
        <w:rPr>
          <w:rFonts w:ascii="Garamond" w:hAnsi="Garamond" w:cs="Arial"/>
          <w:sz w:val="24"/>
          <w:szCs w:val="24"/>
          <w:lang w:val="en-US"/>
        </w:rPr>
        <w:t>octor</w:t>
      </w:r>
    </w:p>
    <w:p w:rsidR="00A03DE4" w:rsidRPr="00BA2B74" w:rsidRDefault="00A03DE4" w:rsidP="00A03DE4">
      <w:pPr>
        <w:ind w:left="3399" w:firstLine="141"/>
        <w:jc w:val="both"/>
        <w:rPr>
          <w:rFonts w:ascii="Garamond" w:hAnsi="Garamond" w:cs="Arial"/>
          <w:b/>
          <w:sz w:val="24"/>
          <w:szCs w:val="24"/>
          <w:lang w:val="en-US"/>
        </w:rPr>
      </w:pPr>
    </w:p>
    <w:p w:rsidR="00A03DE4" w:rsidRPr="00BA2B74" w:rsidRDefault="00A03DE4" w:rsidP="00A03DE4">
      <w:pPr>
        <w:pStyle w:val="Titolo9"/>
        <w:ind w:left="4820" w:right="566"/>
        <w:jc w:val="both"/>
        <w:rPr>
          <w:rFonts w:ascii="Garamond" w:hAnsi="Garamond"/>
          <w:b/>
          <w:lang w:val="en-US"/>
        </w:rPr>
      </w:pPr>
    </w:p>
    <w:p w:rsidR="00A03DE4" w:rsidRPr="00BA2B74" w:rsidRDefault="00A03DE4" w:rsidP="00A03DE4">
      <w:pPr>
        <w:pStyle w:val="Titolo9"/>
        <w:ind w:left="4820" w:right="566"/>
        <w:jc w:val="both"/>
        <w:rPr>
          <w:rFonts w:ascii="Garamond" w:hAnsi="Garamond"/>
          <w:b/>
          <w:lang w:val="en-US"/>
        </w:rPr>
      </w:pPr>
    </w:p>
    <w:p w:rsidR="00A03DE4" w:rsidRPr="00BA2B74" w:rsidRDefault="00A03DE4" w:rsidP="00A03DE4">
      <w:pPr>
        <w:pStyle w:val="Titolo9"/>
        <w:ind w:left="4820" w:right="566" w:firstLine="136"/>
        <w:jc w:val="both"/>
        <w:rPr>
          <w:rFonts w:ascii="Garamond" w:hAnsi="Garamond"/>
          <w:lang w:val="en-US"/>
        </w:rPr>
      </w:pPr>
      <w:r w:rsidRPr="00BA2B74">
        <w:rPr>
          <w:rFonts w:ascii="Garamond" w:hAnsi="Garamond"/>
          <w:lang w:val="en-US"/>
        </w:rPr>
        <w:t>Dat</w:t>
      </w:r>
      <w:r w:rsidR="00BA2B74">
        <w:rPr>
          <w:rFonts w:ascii="Garamond" w:hAnsi="Garamond"/>
          <w:lang w:val="en-US"/>
        </w:rPr>
        <w:t>e</w:t>
      </w:r>
      <w:r w:rsidRPr="00BA2B74">
        <w:rPr>
          <w:rFonts w:ascii="Garamond" w:hAnsi="Garamond"/>
          <w:lang w:val="en-US"/>
        </w:rPr>
        <w:t xml:space="preserve"> __________________</w:t>
      </w:r>
    </w:p>
    <w:p w:rsidR="00A03DE4" w:rsidRPr="00BA2B74" w:rsidRDefault="00A03DE4" w:rsidP="00A03DE4">
      <w:pPr>
        <w:ind w:left="567"/>
        <w:jc w:val="both"/>
        <w:rPr>
          <w:rFonts w:ascii="Garamond" w:hAnsi="Garamond" w:cs="Arial"/>
          <w:sz w:val="24"/>
          <w:szCs w:val="24"/>
          <w:lang w:val="en-US"/>
        </w:rPr>
      </w:pPr>
    </w:p>
    <w:p w:rsidR="00A03DE4" w:rsidRPr="00BA2B74" w:rsidRDefault="00BA2B74" w:rsidP="00A03DE4">
      <w:pPr>
        <w:ind w:left="567" w:right="425"/>
        <w:jc w:val="both"/>
        <w:rPr>
          <w:rFonts w:ascii="Garamond" w:hAnsi="Garamond" w:cs="Arial"/>
          <w:sz w:val="24"/>
          <w:szCs w:val="24"/>
          <w:lang w:val="en-US"/>
        </w:rPr>
      </w:pPr>
      <w:r w:rsidRPr="00BA2B74">
        <w:rPr>
          <w:rFonts w:ascii="Garamond" w:hAnsi="Garamond" w:cs="Arial"/>
          <w:sz w:val="24"/>
          <w:szCs w:val="24"/>
          <w:lang w:val="en-US"/>
        </w:rPr>
        <w:t xml:space="preserve">We hereby certify that the personnel listed below, who were previously included in the lists of personnel exposed to work-related risks, (having completed SS-1 and/or SS-2 forms and/or classification in category A/B radiation protection, carcinogenic forms, etc.), will cease work at the Laboratory </w:t>
      </w:r>
      <w:proofErr w:type="gramStart"/>
      <w:r w:rsidRPr="00BA2B74">
        <w:rPr>
          <w:rFonts w:ascii="Garamond" w:hAnsi="Garamond" w:cs="Arial"/>
          <w:sz w:val="24"/>
          <w:szCs w:val="24"/>
          <w:lang w:val="en-US"/>
        </w:rPr>
        <w:t>of</w:t>
      </w:r>
      <w:r w:rsidR="00A03DE4" w:rsidRPr="00BA2B74">
        <w:rPr>
          <w:rFonts w:ascii="Garamond" w:hAnsi="Garamond" w:cs="Arial"/>
          <w:sz w:val="24"/>
          <w:szCs w:val="24"/>
          <w:lang w:val="en-US"/>
        </w:rPr>
        <w:t xml:space="preserve"> .</w:t>
      </w:r>
      <w:proofErr w:type="gramEnd"/>
      <w:r w:rsidR="00A03DE4" w:rsidRPr="00BA2B74">
        <w:rPr>
          <w:rFonts w:ascii="Garamond" w:hAnsi="Garamond" w:cs="Arial"/>
          <w:sz w:val="24"/>
          <w:szCs w:val="24"/>
          <w:lang w:val="en-US"/>
        </w:rPr>
        <w:t>…………………………………………………..</w:t>
      </w:r>
    </w:p>
    <w:p w:rsidR="00A03DE4" w:rsidRPr="00BA2B74" w:rsidRDefault="00BA2B74" w:rsidP="00A03DE4">
      <w:pPr>
        <w:ind w:left="567" w:right="425"/>
        <w:jc w:val="both"/>
        <w:rPr>
          <w:rFonts w:ascii="Garamond" w:hAnsi="Garamond" w:cs="Arial"/>
          <w:sz w:val="24"/>
          <w:szCs w:val="24"/>
          <w:lang w:val="en-US"/>
        </w:rPr>
      </w:pPr>
      <w:r w:rsidRPr="00BA2B74">
        <w:rPr>
          <w:rFonts w:ascii="Garamond" w:hAnsi="Garamond" w:cs="Arial"/>
          <w:sz w:val="24"/>
          <w:szCs w:val="24"/>
          <w:lang w:val="en-US"/>
        </w:rPr>
        <w:t xml:space="preserve">of the Department of </w:t>
      </w:r>
      <w:r w:rsidR="00A03DE4" w:rsidRPr="00BA2B74">
        <w:rPr>
          <w:rFonts w:ascii="Garamond" w:hAnsi="Garamond" w:cs="Arial"/>
          <w:sz w:val="24"/>
          <w:szCs w:val="24"/>
          <w:lang w:val="en-US"/>
        </w:rPr>
        <w:t>…………………………………….………………………………</w:t>
      </w:r>
    </w:p>
    <w:p w:rsidR="00A03DE4" w:rsidRPr="00BA2B74" w:rsidRDefault="00A03DE4" w:rsidP="00A03DE4">
      <w:pPr>
        <w:ind w:left="567"/>
        <w:jc w:val="both"/>
        <w:rPr>
          <w:rFonts w:ascii="Garamond" w:hAnsi="Garamond" w:cs="Arial"/>
          <w:sz w:val="24"/>
          <w:szCs w:val="24"/>
          <w:lang w:val="en-US"/>
        </w:rPr>
      </w:pPr>
    </w:p>
    <w:p w:rsidR="00A03DE4" w:rsidRPr="00BA2B74" w:rsidRDefault="00BA2B74" w:rsidP="00A03DE4">
      <w:pPr>
        <w:pStyle w:val="Titolo5"/>
        <w:tabs>
          <w:tab w:val="left" w:pos="284"/>
          <w:tab w:val="left" w:pos="3119"/>
          <w:tab w:val="left" w:pos="4820"/>
          <w:tab w:val="left" w:pos="7371"/>
        </w:tabs>
        <w:rPr>
          <w:rFonts w:ascii="Garamond" w:hAnsi="Garamond"/>
          <w:sz w:val="24"/>
          <w:szCs w:val="24"/>
          <w:lang w:val="en-US"/>
        </w:rPr>
      </w:pPr>
      <w:r w:rsidRPr="00BA2B74">
        <w:rPr>
          <w:rFonts w:ascii="Garamond" w:hAnsi="Garamond"/>
          <w:sz w:val="24"/>
          <w:szCs w:val="24"/>
          <w:lang w:val="en-US"/>
        </w:rPr>
        <w:t>Name and Surname</w:t>
      </w:r>
      <w:r w:rsidR="00A03DE4" w:rsidRPr="00BA2B74">
        <w:rPr>
          <w:rFonts w:ascii="Garamond" w:hAnsi="Garamond"/>
          <w:sz w:val="24"/>
          <w:szCs w:val="24"/>
          <w:lang w:val="en-US"/>
        </w:rPr>
        <w:tab/>
      </w:r>
      <w:r w:rsidRPr="00BA2B74">
        <w:rPr>
          <w:rFonts w:ascii="Garamond" w:hAnsi="Garamond"/>
          <w:sz w:val="24"/>
          <w:szCs w:val="24"/>
          <w:lang w:val="en-US"/>
        </w:rPr>
        <w:t>Qualification</w:t>
      </w:r>
      <w:r w:rsidR="00A03DE4" w:rsidRPr="00BA2B74">
        <w:rPr>
          <w:rFonts w:ascii="Garamond" w:hAnsi="Garamond"/>
          <w:sz w:val="24"/>
          <w:szCs w:val="24"/>
          <w:lang w:val="en-US"/>
        </w:rPr>
        <w:t xml:space="preserve"> </w:t>
      </w:r>
      <w:r w:rsidR="00A03DE4" w:rsidRPr="00BA2B74">
        <w:rPr>
          <w:rFonts w:ascii="Garamond" w:hAnsi="Garamond"/>
          <w:b w:val="0"/>
          <w:bCs w:val="0"/>
          <w:sz w:val="24"/>
          <w:szCs w:val="24"/>
          <w:lang w:val="en-US"/>
        </w:rPr>
        <w:t>(1)</w:t>
      </w:r>
      <w:r w:rsidR="00A03DE4" w:rsidRPr="00BA2B74">
        <w:rPr>
          <w:rFonts w:ascii="Garamond" w:hAnsi="Garamond"/>
          <w:sz w:val="24"/>
          <w:szCs w:val="24"/>
          <w:lang w:val="en-US"/>
        </w:rPr>
        <w:tab/>
      </w:r>
      <w:r w:rsidRPr="00BA2B74">
        <w:rPr>
          <w:rFonts w:ascii="Garamond" w:hAnsi="Garamond"/>
          <w:sz w:val="24"/>
          <w:szCs w:val="24"/>
          <w:lang w:val="en-US"/>
        </w:rPr>
        <w:t xml:space="preserve">           Risk</w:t>
      </w:r>
      <w:r w:rsidR="00A03DE4" w:rsidRPr="00BA2B74">
        <w:rPr>
          <w:rFonts w:ascii="Garamond" w:hAnsi="Garamond"/>
          <w:sz w:val="24"/>
          <w:szCs w:val="24"/>
          <w:lang w:val="en-US"/>
        </w:rPr>
        <w:tab/>
        <w:t>Dat</w:t>
      </w:r>
      <w:r w:rsidRPr="00BA2B74">
        <w:rPr>
          <w:rFonts w:ascii="Garamond" w:hAnsi="Garamond"/>
          <w:sz w:val="24"/>
          <w:szCs w:val="24"/>
          <w:lang w:val="en-US"/>
        </w:rPr>
        <w:t xml:space="preserve">e </w:t>
      </w:r>
      <w:r>
        <w:rPr>
          <w:rFonts w:ascii="Garamond" w:hAnsi="Garamond"/>
          <w:sz w:val="24"/>
          <w:szCs w:val="24"/>
          <w:lang w:val="en-US"/>
        </w:rPr>
        <w:t xml:space="preserve">of cessation </w:t>
      </w:r>
    </w:p>
    <w:p w:rsidR="00A03DE4" w:rsidRPr="00BA2B74" w:rsidRDefault="00A03DE4" w:rsidP="00A03DE4">
      <w:pPr>
        <w:tabs>
          <w:tab w:val="left" w:pos="284"/>
          <w:tab w:val="left" w:pos="4962"/>
          <w:tab w:val="left" w:pos="7655"/>
        </w:tabs>
        <w:ind w:left="567"/>
        <w:jc w:val="both"/>
        <w:rPr>
          <w:rFonts w:ascii="Garamond" w:hAnsi="Garamond" w:cs="Arial"/>
          <w:b/>
          <w:bCs/>
          <w:sz w:val="24"/>
          <w:szCs w:val="24"/>
          <w:lang w:val="en-US"/>
        </w:rPr>
      </w:pPr>
      <w:r w:rsidRPr="00BA2B74">
        <w:rPr>
          <w:rFonts w:ascii="Garamond" w:hAnsi="Garamond" w:cs="Arial"/>
          <w:b/>
          <w:bCs/>
          <w:sz w:val="24"/>
          <w:szCs w:val="24"/>
          <w:lang w:val="en-US"/>
        </w:rPr>
        <w:tab/>
      </w:r>
      <w:r w:rsidR="00BA2B74" w:rsidRPr="00BA2B74">
        <w:rPr>
          <w:rFonts w:ascii="Garamond" w:hAnsi="Garamond" w:cs="Arial"/>
          <w:b/>
          <w:bCs/>
          <w:sz w:val="24"/>
          <w:szCs w:val="24"/>
          <w:lang w:val="en-US"/>
        </w:rPr>
        <w:t xml:space="preserve">   classification</w:t>
      </w:r>
      <w:r w:rsidRPr="00BA2B74">
        <w:rPr>
          <w:rFonts w:ascii="Garamond" w:hAnsi="Garamond" w:cs="Arial"/>
          <w:b/>
          <w:bCs/>
          <w:sz w:val="24"/>
          <w:szCs w:val="24"/>
          <w:lang w:val="en-US"/>
        </w:rPr>
        <w:t xml:space="preserve"> </w:t>
      </w:r>
      <w:r w:rsidRPr="00BA2B74">
        <w:rPr>
          <w:rFonts w:ascii="Garamond" w:hAnsi="Garamond" w:cs="Arial"/>
          <w:sz w:val="24"/>
          <w:szCs w:val="24"/>
          <w:lang w:val="en-US"/>
        </w:rPr>
        <w:t>(2)</w:t>
      </w:r>
      <w:r w:rsidRPr="00BA2B74">
        <w:rPr>
          <w:rFonts w:ascii="Garamond" w:hAnsi="Garamond" w:cs="Arial"/>
          <w:b/>
          <w:bCs/>
          <w:sz w:val="24"/>
          <w:szCs w:val="24"/>
          <w:lang w:val="en-US"/>
        </w:rPr>
        <w:tab/>
        <w:t xml:space="preserve"> </w:t>
      </w:r>
      <w:r w:rsidR="00BA2B74" w:rsidRPr="00BA2B74">
        <w:rPr>
          <w:rFonts w:ascii="Garamond" w:hAnsi="Garamond" w:cs="Arial"/>
          <w:b/>
          <w:bCs/>
          <w:sz w:val="24"/>
          <w:szCs w:val="24"/>
          <w:lang w:val="en-US"/>
        </w:rPr>
        <w:t>of activity</w:t>
      </w:r>
      <w:r w:rsidRPr="00BA2B74">
        <w:rPr>
          <w:rFonts w:ascii="Garamond" w:hAnsi="Garamond" w:cs="Arial"/>
          <w:b/>
          <w:bCs/>
          <w:sz w:val="24"/>
          <w:szCs w:val="24"/>
          <w:lang w:val="en-US"/>
        </w:rPr>
        <w:t xml:space="preserve"> </w:t>
      </w:r>
      <w:r w:rsidRPr="00BA2B74">
        <w:rPr>
          <w:rFonts w:ascii="Garamond" w:hAnsi="Garamond" w:cs="Arial"/>
          <w:sz w:val="24"/>
          <w:szCs w:val="24"/>
          <w:lang w:val="en-US"/>
        </w:rPr>
        <w:t>(3)</w:t>
      </w:r>
    </w:p>
    <w:p w:rsidR="00A03DE4" w:rsidRPr="00BA2B74" w:rsidRDefault="00A03DE4" w:rsidP="00A03DE4">
      <w:pPr>
        <w:tabs>
          <w:tab w:val="left" w:pos="284"/>
          <w:tab w:val="left" w:pos="7513"/>
        </w:tabs>
        <w:ind w:left="567"/>
        <w:jc w:val="both"/>
        <w:rPr>
          <w:rFonts w:ascii="Garamond" w:hAnsi="Garamond" w:cs="Arial"/>
          <w:b/>
          <w:bCs/>
          <w:sz w:val="24"/>
          <w:szCs w:val="24"/>
          <w:lang w:val="en-US"/>
        </w:rPr>
      </w:pPr>
      <w:r w:rsidRPr="00BA2B74">
        <w:rPr>
          <w:rFonts w:ascii="Garamond" w:hAnsi="Garamond" w:cs="Arial"/>
          <w:b/>
          <w:bCs/>
          <w:sz w:val="24"/>
          <w:szCs w:val="24"/>
          <w:lang w:val="en-US"/>
        </w:rPr>
        <w:tab/>
      </w:r>
    </w:p>
    <w:p w:rsidR="00A03DE4" w:rsidRPr="00BA2B74" w:rsidRDefault="00A03DE4" w:rsidP="00A03DE4">
      <w:pPr>
        <w:ind w:left="567"/>
        <w:jc w:val="both"/>
        <w:rPr>
          <w:rFonts w:ascii="Garamond" w:hAnsi="Garamond" w:cs="Arial"/>
          <w:sz w:val="24"/>
          <w:szCs w:val="24"/>
          <w:lang w:val="en-US"/>
        </w:rPr>
      </w:pPr>
    </w:p>
    <w:p w:rsidR="00A03DE4" w:rsidRPr="00BA2B74" w:rsidRDefault="00A03DE4" w:rsidP="00A03DE4">
      <w:pPr>
        <w:ind w:left="567"/>
        <w:jc w:val="both"/>
        <w:rPr>
          <w:rFonts w:ascii="Garamond" w:hAnsi="Garamond" w:cs="Arial"/>
          <w:sz w:val="24"/>
          <w:szCs w:val="24"/>
          <w:lang w:val="en-US"/>
        </w:rPr>
      </w:pPr>
    </w:p>
    <w:p w:rsidR="00A03DE4" w:rsidRPr="00BA2B74" w:rsidRDefault="00A03DE4" w:rsidP="00A03DE4">
      <w:pPr>
        <w:ind w:left="567"/>
        <w:jc w:val="both"/>
        <w:rPr>
          <w:rFonts w:ascii="Garamond" w:hAnsi="Garamond" w:cs="Arial"/>
          <w:sz w:val="24"/>
          <w:szCs w:val="24"/>
          <w:lang w:val="en-US"/>
        </w:rPr>
      </w:pPr>
    </w:p>
    <w:p w:rsidR="00A03DE4" w:rsidRPr="00BA2B74" w:rsidRDefault="00A03DE4" w:rsidP="00A03DE4">
      <w:pPr>
        <w:ind w:left="567"/>
        <w:jc w:val="both"/>
        <w:rPr>
          <w:rFonts w:ascii="Garamond" w:hAnsi="Garamond" w:cs="Arial"/>
          <w:sz w:val="24"/>
          <w:szCs w:val="24"/>
          <w:lang w:val="en-US"/>
        </w:rPr>
      </w:pPr>
    </w:p>
    <w:p w:rsidR="00A03DE4" w:rsidRPr="00BA2B74" w:rsidRDefault="00A03DE4" w:rsidP="00A03DE4">
      <w:pPr>
        <w:pStyle w:val="Titolo3"/>
        <w:tabs>
          <w:tab w:val="clear" w:pos="426"/>
          <w:tab w:val="left" w:pos="5670"/>
        </w:tabs>
        <w:ind w:left="567" w:firstLine="0"/>
        <w:rPr>
          <w:rFonts w:ascii="Garamond" w:hAnsi="Garamond"/>
          <w:lang w:val="en-US"/>
        </w:rPr>
      </w:pPr>
    </w:p>
    <w:p w:rsidR="00BA2B74" w:rsidRPr="00BA2B74" w:rsidRDefault="00BA2B74" w:rsidP="00BA2B74">
      <w:pPr>
        <w:ind w:left="708"/>
        <w:jc w:val="both"/>
        <w:rPr>
          <w:rFonts w:ascii="Garamond" w:hAnsi="Garamond" w:cs="Arial"/>
          <w:sz w:val="24"/>
          <w:szCs w:val="24"/>
          <w:lang w:val="en-US"/>
        </w:rPr>
      </w:pPr>
      <w:r w:rsidRPr="00BA2B74">
        <w:rPr>
          <w:rFonts w:ascii="Garamond" w:hAnsi="Garamond" w:cs="Arial"/>
          <w:sz w:val="24"/>
          <w:szCs w:val="24"/>
          <w:lang w:val="en-US"/>
        </w:rPr>
        <w:t>Signature of the person in charge</w:t>
      </w:r>
    </w:p>
    <w:p w:rsidR="00A03DE4" w:rsidRPr="00BA2B74" w:rsidRDefault="00BA2B74" w:rsidP="00BA2B74">
      <w:pPr>
        <w:ind w:left="708"/>
        <w:jc w:val="both"/>
        <w:rPr>
          <w:rFonts w:ascii="Garamond" w:hAnsi="Garamond"/>
          <w:sz w:val="24"/>
          <w:szCs w:val="24"/>
          <w:lang w:val="en-US"/>
        </w:rPr>
      </w:pPr>
      <w:r w:rsidRPr="00BA2B74">
        <w:rPr>
          <w:rFonts w:ascii="Garamond" w:hAnsi="Garamond" w:cs="Arial"/>
          <w:sz w:val="24"/>
          <w:szCs w:val="24"/>
          <w:lang w:val="en-US"/>
        </w:rPr>
        <w:t>(please stamp with details of the person responsible)</w:t>
      </w:r>
    </w:p>
    <w:p w:rsidR="00A03DE4" w:rsidRPr="00BA2B74" w:rsidRDefault="00A03DE4" w:rsidP="00A03DE4">
      <w:pPr>
        <w:ind w:left="567"/>
        <w:rPr>
          <w:rFonts w:ascii="Garamond" w:hAnsi="Garamond"/>
          <w:sz w:val="24"/>
          <w:szCs w:val="24"/>
          <w:lang w:val="en-US"/>
        </w:rPr>
      </w:pPr>
    </w:p>
    <w:p w:rsidR="00A03DE4" w:rsidRPr="00BA2B74" w:rsidRDefault="00A03DE4" w:rsidP="00A03DE4">
      <w:pPr>
        <w:ind w:left="567"/>
        <w:rPr>
          <w:rFonts w:ascii="Garamond" w:hAnsi="Garamond"/>
          <w:sz w:val="24"/>
          <w:szCs w:val="24"/>
          <w:lang w:val="en-US"/>
        </w:rPr>
      </w:pPr>
    </w:p>
    <w:p w:rsidR="00A03DE4" w:rsidRPr="00BA2B74" w:rsidRDefault="00A03DE4" w:rsidP="00A03DE4">
      <w:pPr>
        <w:ind w:left="567"/>
        <w:rPr>
          <w:rFonts w:ascii="Garamond" w:hAnsi="Garamond"/>
          <w:sz w:val="24"/>
          <w:szCs w:val="24"/>
          <w:lang w:val="en-US"/>
        </w:rPr>
      </w:pPr>
    </w:p>
    <w:p w:rsidR="00A03DE4" w:rsidRPr="00BA2B74" w:rsidRDefault="00A03DE4" w:rsidP="00A03DE4">
      <w:pPr>
        <w:ind w:left="567"/>
        <w:rPr>
          <w:rFonts w:ascii="Garamond" w:hAnsi="Garamond"/>
          <w:sz w:val="24"/>
          <w:szCs w:val="24"/>
          <w:lang w:val="en-US"/>
        </w:rPr>
      </w:pPr>
    </w:p>
    <w:p w:rsidR="00A03DE4" w:rsidRPr="00BA2B74" w:rsidRDefault="00A03DE4" w:rsidP="00A03DE4">
      <w:pPr>
        <w:ind w:left="567"/>
        <w:rPr>
          <w:rFonts w:ascii="Garamond" w:hAnsi="Garamond"/>
          <w:sz w:val="24"/>
          <w:szCs w:val="24"/>
          <w:lang w:val="en-US"/>
        </w:rPr>
      </w:pPr>
    </w:p>
    <w:p w:rsidR="00A03DE4" w:rsidRPr="00BA2B74" w:rsidRDefault="00A03DE4" w:rsidP="00A03DE4">
      <w:pPr>
        <w:ind w:left="567"/>
        <w:rPr>
          <w:rFonts w:ascii="Garamond" w:hAnsi="Garamond"/>
          <w:sz w:val="24"/>
          <w:szCs w:val="24"/>
          <w:lang w:val="en-US"/>
        </w:rPr>
      </w:pPr>
    </w:p>
    <w:p w:rsidR="00A03DE4" w:rsidRPr="00BA2B74" w:rsidRDefault="00A03DE4" w:rsidP="00A03DE4">
      <w:pPr>
        <w:ind w:left="567"/>
        <w:rPr>
          <w:rFonts w:ascii="Garamond" w:hAnsi="Garamond"/>
          <w:sz w:val="24"/>
          <w:szCs w:val="24"/>
          <w:lang w:val="en-US"/>
        </w:rPr>
      </w:pPr>
    </w:p>
    <w:p w:rsidR="00A03DE4" w:rsidRPr="00BA2B74" w:rsidRDefault="00A03DE4" w:rsidP="00A03DE4">
      <w:pPr>
        <w:ind w:left="567"/>
        <w:rPr>
          <w:rFonts w:ascii="Garamond" w:hAnsi="Garamond"/>
          <w:lang w:val="en-US"/>
        </w:rPr>
      </w:pPr>
    </w:p>
    <w:p w:rsidR="00A03DE4" w:rsidRPr="00BA2B74" w:rsidRDefault="00A03DE4" w:rsidP="00A03DE4">
      <w:pPr>
        <w:ind w:left="567"/>
        <w:rPr>
          <w:rFonts w:ascii="Garamond" w:hAnsi="Garamond"/>
          <w:lang w:val="en-US"/>
        </w:rPr>
      </w:pPr>
    </w:p>
    <w:tbl>
      <w:tblPr>
        <w:tblW w:w="9810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BA2B74" w:rsidTr="00BA2B74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9810" w:type="dxa"/>
          </w:tcPr>
          <w:p w:rsidR="00BA2B74" w:rsidRPr="00BA2B74" w:rsidRDefault="00BA2B74" w:rsidP="00BA2B74">
            <w:pPr>
              <w:ind w:left="114" w:right="-144"/>
              <w:rPr>
                <w:rFonts w:ascii="Garamond" w:hAnsi="Garamond" w:cs="Tahoma"/>
                <w:bCs/>
                <w:lang w:val="en-US"/>
              </w:rPr>
            </w:pPr>
            <w:r w:rsidRPr="00BA2B74">
              <w:rPr>
                <w:rFonts w:ascii="Garamond" w:hAnsi="Garamond" w:cs="Tahoma"/>
                <w:bCs/>
                <w:lang w:val="en-US"/>
              </w:rPr>
              <w:t>Notes:</w:t>
            </w:r>
          </w:p>
          <w:p w:rsidR="00BA2B74" w:rsidRPr="00BA2B74" w:rsidRDefault="00BA2B74" w:rsidP="00BA2B74">
            <w:pPr>
              <w:pStyle w:val="Paragrafoelenco"/>
              <w:numPr>
                <w:ilvl w:val="0"/>
                <w:numId w:val="17"/>
              </w:numPr>
              <w:ind w:right="-144"/>
              <w:rPr>
                <w:rFonts w:ascii="Garamond" w:hAnsi="Garamond" w:cs="Tahoma"/>
                <w:bCs/>
                <w:lang w:val="en-US"/>
              </w:rPr>
            </w:pPr>
            <w:r w:rsidRPr="00BA2B74">
              <w:rPr>
                <w:rFonts w:ascii="Garamond" w:hAnsi="Garamond" w:cs="Tahoma"/>
                <w:bCs/>
                <w:lang w:val="en-US"/>
              </w:rPr>
              <w:t xml:space="preserve">State the qualification of the personnel: lecturer, non-teacher, student, research grant holder, specialist, trainee, graduate </w:t>
            </w:r>
            <w:r w:rsidRPr="00BA2B74">
              <w:rPr>
                <w:rFonts w:ascii="Garamond" w:hAnsi="Garamond" w:cs="Tahoma"/>
                <w:bCs/>
                <w:lang w:val="en-US"/>
              </w:rPr>
              <w:t xml:space="preserve">      </w:t>
            </w:r>
          </w:p>
          <w:p w:rsidR="00BA2B74" w:rsidRPr="00BA2B74" w:rsidRDefault="00BA2B74" w:rsidP="00BA2B74">
            <w:pPr>
              <w:pStyle w:val="Paragrafoelenco"/>
              <w:ind w:left="474" w:right="-144"/>
              <w:rPr>
                <w:rFonts w:ascii="Garamond" w:hAnsi="Garamond" w:cs="Tahoma"/>
                <w:bCs/>
                <w:lang w:val="en-US"/>
              </w:rPr>
            </w:pPr>
            <w:r w:rsidRPr="00BA2B74">
              <w:rPr>
                <w:rFonts w:ascii="Garamond" w:hAnsi="Garamond" w:cs="Tahoma"/>
                <w:bCs/>
                <w:lang w:val="en-US"/>
              </w:rPr>
              <w:t>student, doctoral student, guest speaker (specifying the institution/company to which they belong).</w:t>
            </w:r>
          </w:p>
          <w:p w:rsidR="00BA2B74" w:rsidRPr="00BA2B74" w:rsidRDefault="00BA2B74" w:rsidP="00BA2B74">
            <w:pPr>
              <w:ind w:left="114" w:right="-144"/>
              <w:rPr>
                <w:rFonts w:ascii="Garamond" w:hAnsi="Garamond" w:cs="Tahoma"/>
                <w:bCs/>
                <w:lang w:val="en-US"/>
              </w:rPr>
            </w:pPr>
            <w:r w:rsidRPr="00BA2B74">
              <w:rPr>
                <w:rFonts w:ascii="Garamond" w:hAnsi="Garamond" w:cs="Tahoma"/>
                <w:bCs/>
                <w:lang w:val="en-US"/>
              </w:rPr>
              <w:t>(2) Indicate the classification of personnel: worker exposed to chemical, biological, physical risks, etc.</w:t>
            </w:r>
          </w:p>
          <w:p w:rsidR="00BA2B74" w:rsidRDefault="00BA2B74" w:rsidP="00BA2B74">
            <w:pPr>
              <w:ind w:left="114" w:right="-144"/>
              <w:rPr>
                <w:rFonts w:ascii="Garamond" w:hAnsi="Garamond" w:cs="Tahoma"/>
                <w:bCs/>
                <w:lang w:val="en-US"/>
              </w:rPr>
            </w:pPr>
            <w:r w:rsidRPr="00BA2B74">
              <w:rPr>
                <w:rFonts w:ascii="Garamond" w:hAnsi="Garamond" w:cs="Tahoma"/>
                <w:bCs/>
                <w:lang w:val="en-US"/>
              </w:rPr>
              <w:t xml:space="preserve">(3) Indicate the date of effective termination of the activity involving exposure to risk, specifying whether, at the same time, </w:t>
            </w:r>
            <w:r>
              <w:rPr>
                <w:rFonts w:ascii="Garamond" w:hAnsi="Garamond" w:cs="Tahoma"/>
                <w:bCs/>
                <w:lang w:val="en-US"/>
              </w:rPr>
              <w:t xml:space="preserve"> </w:t>
            </w:r>
          </w:p>
          <w:p w:rsidR="00BA2B74" w:rsidRDefault="00BA2B74" w:rsidP="00BA2B74">
            <w:pPr>
              <w:ind w:right="-144"/>
              <w:rPr>
                <w:rFonts w:ascii="Garamond" w:hAnsi="Garamond" w:cs="Tahoma"/>
                <w:bCs/>
                <w:lang w:val="en-US"/>
              </w:rPr>
            </w:pPr>
            <w:r>
              <w:rPr>
                <w:rFonts w:ascii="Garamond" w:hAnsi="Garamond" w:cs="Tahoma"/>
                <w:bCs/>
                <w:lang w:val="en-US"/>
              </w:rPr>
              <w:t xml:space="preserve">        </w:t>
            </w:r>
            <w:r w:rsidRPr="00BA2B74">
              <w:rPr>
                <w:rFonts w:ascii="Garamond" w:hAnsi="Garamond" w:cs="Tahoma"/>
                <w:bCs/>
                <w:lang w:val="en-US"/>
              </w:rPr>
              <w:t>the employment relationship will be terminated.</w:t>
            </w:r>
            <w:bookmarkStart w:id="0" w:name="_GoBack"/>
            <w:bookmarkEnd w:id="0"/>
          </w:p>
        </w:tc>
      </w:tr>
    </w:tbl>
    <w:p w:rsidR="001D6296" w:rsidRPr="00BA2B74" w:rsidRDefault="001D6296" w:rsidP="00BA2B74">
      <w:pPr>
        <w:spacing w:after="200" w:line="276" w:lineRule="auto"/>
        <w:rPr>
          <w:rFonts w:ascii="Garamond" w:hAnsi="Garamond"/>
          <w:sz w:val="2"/>
          <w:szCs w:val="2"/>
          <w:lang w:val="en-US"/>
        </w:rPr>
      </w:pPr>
    </w:p>
    <w:sectPr w:rsidR="001D6296" w:rsidRPr="00BA2B74" w:rsidSect="009937C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2268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313" w:rsidRDefault="00263313" w:rsidP="00A00082">
      <w:r>
        <w:separator/>
      </w:r>
    </w:p>
  </w:endnote>
  <w:endnote w:type="continuationSeparator" w:id="0">
    <w:p w:rsidR="00263313" w:rsidRDefault="00263313" w:rsidP="00A0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924" w:type="dxa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4962"/>
      <w:gridCol w:w="3544"/>
    </w:tblGrid>
    <w:tr w:rsidR="00370C27" w:rsidRPr="00023583" w:rsidTr="00370C27">
      <w:trPr>
        <w:cantSplit/>
      </w:trPr>
      <w:tc>
        <w:tcPr>
          <w:tcW w:w="1418" w:type="dxa"/>
        </w:tcPr>
        <w:p w:rsidR="00370C27" w:rsidRPr="00023583" w:rsidRDefault="00370C27" w:rsidP="00570EF1">
          <w:pPr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4962" w:type="dxa"/>
        </w:tcPr>
        <w:p w:rsidR="00370C27" w:rsidRPr="00E534C3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6C09ED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F13D5C" w:rsidRDefault="00370C27" w:rsidP="00570EF1">
          <w:pPr>
            <w:ind w:left="-108"/>
            <w:rPr>
              <w:rStyle w:val="Collegamentoipertestuale"/>
              <w:rFonts w:ascii="Garamond" w:hAnsi="Garamond"/>
              <w:sz w:val="18"/>
              <w:szCs w:val="18"/>
              <w:lang w:val="en-US"/>
            </w:rPr>
          </w:pPr>
        </w:p>
        <w:p w:rsidR="00370C27" w:rsidRDefault="00370C27" w:rsidP="00570EF1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sz w:val="18"/>
              <w:szCs w:val="18"/>
            </w:rPr>
          </w:pPr>
        </w:p>
        <w:p w:rsidR="00370C27" w:rsidRPr="00057C99" w:rsidRDefault="00370C27" w:rsidP="00570EF1">
          <w:pPr>
            <w:ind w:left="-108"/>
            <w:rPr>
              <w:rFonts w:ascii="Garamond" w:hAnsi="Garamond"/>
              <w:i/>
              <w:color w:val="0070C0"/>
              <w:sz w:val="16"/>
              <w:szCs w:val="16"/>
            </w:rPr>
          </w:pPr>
        </w:p>
      </w:tc>
      <w:tc>
        <w:tcPr>
          <w:tcW w:w="3544" w:type="dxa"/>
        </w:tcPr>
        <w:p w:rsidR="00370C27" w:rsidRPr="00E534C3" w:rsidRDefault="00370C27" w:rsidP="00570EF1">
          <w:pPr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sdt>
    <w:sdtPr>
      <w:rPr>
        <w:rFonts w:ascii="Garamond" w:hAnsi="Garamond"/>
        <w:color w:val="0000FF" w:themeColor="hyperlink"/>
        <w:sz w:val="24"/>
        <w:szCs w:val="24"/>
        <w:u w:val="single"/>
      </w:rPr>
      <w:id w:val="-9627346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E24FC" w:rsidRPr="00CE17A0" w:rsidRDefault="00E63A4B" w:rsidP="00570EF1">
        <w:pPr>
          <w:pStyle w:val="Pidipagina"/>
          <w:jc w:val="center"/>
          <w:rPr>
            <w:rFonts w:ascii="Garamond" w:hAnsi="Garamond"/>
          </w:rPr>
        </w:pPr>
        <w:r w:rsidRPr="00CE17A0">
          <w:rPr>
            <w:rFonts w:ascii="Garamond" w:hAnsi="Garamond"/>
          </w:rPr>
          <w:fldChar w:fldCharType="begin"/>
        </w:r>
        <w:r w:rsidR="009E24FC" w:rsidRPr="00CE17A0">
          <w:rPr>
            <w:rFonts w:ascii="Garamond" w:hAnsi="Garamond"/>
          </w:rPr>
          <w:instrText>PAGE   \* MERGEFORMAT</w:instrText>
        </w:r>
        <w:r w:rsidRPr="00CE17A0">
          <w:rPr>
            <w:rFonts w:ascii="Garamond" w:hAnsi="Garamond"/>
          </w:rPr>
          <w:fldChar w:fldCharType="separate"/>
        </w:r>
        <w:r w:rsidR="00A03DE4">
          <w:rPr>
            <w:rFonts w:ascii="Garamond" w:hAnsi="Garamond"/>
            <w:noProof/>
          </w:rPr>
          <w:t>2</w:t>
        </w:r>
        <w:r w:rsidRPr="00CE17A0">
          <w:rPr>
            <w:rFonts w:ascii="Garamond" w:hAnsi="Garamond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4" w:type="pct"/>
      <w:tblInd w:w="108" w:type="dxa"/>
      <w:tblLook w:val="04A0" w:firstRow="1" w:lastRow="0" w:firstColumn="1" w:lastColumn="0" w:noHBand="0" w:noVBand="1"/>
    </w:tblPr>
    <w:tblGrid>
      <w:gridCol w:w="2674"/>
      <w:gridCol w:w="6856"/>
    </w:tblGrid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3597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 w:rsidR="002363D9">
            <w:rPr>
              <w:rFonts w:ascii="Garamond" w:hAnsi="Garamond"/>
              <w:color w:val="000000"/>
              <w:sz w:val="16"/>
              <w:szCs w:val="16"/>
            </w:rPr>
            <w:t>Sicurezza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A06371">
            <w:rPr>
              <w:rFonts w:ascii="Garamond" w:hAnsi="Garamond"/>
              <w:color w:val="000000"/>
              <w:sz w:val="16"/>
              <w:szCs w:val="16"/>
            </w:rPr>
            <w:t>Denominazione file modulo codificato</w:t>
          </w:r>
        </w:p>
      </w:tc>
      <w:tc>
        <w:tcPr>
          <w:tcW w:w="3597" w:type="pct"/>
        </w:tcPr>
        <w:p w:rsidR="00FC7E58" w:rsidRPr="00A06371" w:rsidRDefault="00040C26" w:rsidP="00FC7E58">
          <w:pPr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>
            <w:rPr>
              <w:rFonts w:ascii="Garamond" w:hAnsi="Garamond"/>
              <w:color w:val="000000"/>
              <w:sz w:val="16"/>
              <w:szCs w:val="16"/>
            </w:rPr>
            <w:t>cessazione_attività_notifica_N-C_SICUREZZA_294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3597" w:type="pct"/>
        </w:tcPr>
        <w:p w:rsidR="00FC7E58" w:rsidRPr="00A06371" w:rsidRDefault="002363D9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Scuderi Patrizia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3597" w:type="pct"/>
        </w:tcPr>
        <w:p w:rsidR="00FC7E58" w:rsidRPr="00A06371" w:rsidRDefault="002A671B" w:rsidP="00CE5F86">
          <w:pPr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05</w:t>
          </w:r>
          <w:r w:rsidR="002363D9">
            <w:rPr>
              <w:rFonts w:ascii="Garamond" w:hAnsi="Garamond"/>
              <w:sz w:val="16"/>
              <w:szCs w:val="16"/>
            </w:rPr>
            <w:t xml:space="preserve"> aprile 202</w:t>
          </w:r>
          <w:r>
            <w:rPr>
              <w:rFonts w:ascii="Garamond" w:hAnsi="Garamond"/>
              <w:sz w:val="16"/>
              <w:szCs w:val="16"/>
            </w:rPr>
            <w:t>3</w:t>
          </w:r>
        </w:p>
      </w:tc>
    </w:tr>
    <w:tr w:rsidR="00FC7E58" w:rsidRPr="00A06371" w:rsidTr="009937CF">
      <w:trPr>
        <w:cantSplit/>
      </w:trPr>
      <w:tc>
        <w:tcPr>
          <w:tcW w:w="1403" w:type="pct"/>
        </w:tcPr>
        <w:p w:rsidR="00FC7E58" w:rsidRPr="00A06371" w:rsidRDefault="00FC7E5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r w:rsidRPr="00A06371">
            <w:rPr>
              <w:rFonts w:ascii="Garamond" w:hAnsi="Garamond"/>
              <w:sz w:val="16"/>
              <w:szCs w:val="16"/>
            </w:rPr>
            <w:t xml:space="preserve">Posizione nel </w:t>
          </w:r>
          <w:r w:rsidRPr="00A06371">
            <w:rPr>
              <w:rFonts w:ascii="Garamond" w:hAnsi="Garamond"/>
              <w:i/>
              <w:sz w:val="16"/>
              <w:szCs w:val="16"/>
            </w:rPr>
            <w:t>repository</w:t>
          </w:r>
          <w:r w:rsidRPr="00A06371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3597" w:type="pct"/>
        </w:tcPr>
        <w:p w:rsidR="00FC7E58" w:rsidRPr="00A06371" w:rsidRDefault="000D1188" w:rsidP="00FC7E58">
          <w:pPr>
            <w:ind w:left="-108" w:right="57"/>
            <w:rPr>
              <w:rFonts w:ascii="Garamond" w:hAnsi="Garamond"/>
              <w:sz w:val="16"/>
              <w:szCs w:val="16"/>
            </w:rPr>
          </w:pPr>
          <w:hyperlink r:id="rId1" w:history="1">
            <w:r w:rsidR="00FC7E58" w:rsidRPr="00A06371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FC7E58" w:rsidRPr="00A06371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313" w:rsidRDefault="00263313" w:rsidP="00A00082">
      <w:r>
        <w:separator/>
      </w:r>
    </w:p>
  </w:footnote>
  <w:footnote w:type="continuationSeparator" w:id="0">
    <w:p w:rsidR="00263313" w:rsidRDefault="00263313" w:rsidP="00A00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883" w:type="pct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81"/>
      <w:gridCol w:w="5182"/>
      <w:gridCol w:w="4377"/>
    </w:tblGrid>
    <w:tr w:rsidR="00370C27" w:rsidRPr="00023583" w:rsidTr="005C519B">
      <w:trPr>
        <w:trHeight w:val="1150"/>
      </w:trPr>
      <w:tc>
        <w:tcPr>
          <w:tcW w:w="785" w:type="pct"/>
          <w:vAlign w:val="center"/>
        </w:tcPr>
        <w:p w:rsidR="00370C27" w:rsidRPr="00023583" w:rsidRDefault="008213A7" w:rsidP="000C05A0">
          <w:pPr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62CC194" wp14:editId="1E0B06B6">
                <wp:extent cx="901700" cy="901700"/>
                <wp:effectExtent l="0" t="0" r="0" b="0"/>
                <wp:docPr id="2" name="Immagine 2" descr="C:\Documents and Settings\daniela.maffioli\Desktop\LOGO-ATENEO-FONDO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C:\Documents and Settings\daniela.maffioli\Desktop\LOGO-ATENEO-FONDO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5" w:type="pct"/>
          <w:tcBorders>
            <w:right w:val="single" w:sz="8" w:space="0" w:color="007161"/>
          </w:tcBorders>
          <w:vAlign w:val="center"/>
        </w:tcPr>
        <w:p w:rsidR="00370C27" w:rsidRPr="00023583" w:rsidRDefault="00016D3A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80768" behindDoc="0" locked="0" layoutInCell="1" allowOverlap="1">
                    <wp:simplePos x="0" y="0"/>
                    <wp:positionH relativeFrom="column">
                      <wp:posOffset>-13970</wp:posOffset>
                    </wp:positionH>
                    <wp:positionV relativeFrom="paragraph">
                      <wp:posOffset>283209</wp:posOffset>
                    </wp:positionV>
                    <wp:extent cx="2530475" cy="0"/>
                    <wp:effectExtent l="0" t="0" r="22225" b="1905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0C468A0" id="Connettore 1 2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1pt,22.3pt" to="198.1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+45Q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" strokecolor="#007161" strokeweight="1pt">
                    <o:lock v:ext="edit" shapetype="f"/>
                  </v:lin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>
                    <wp:simplePos x="0" y="0"/>
                    <wp:positionH relativeFrom="column">
                      <wp:posOffset>-55245</wp:posOffset>
                    </wp:positionH>
                    <wp:positionV relativeFrom="paragraph">
                      <wp:posOffset>16510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2403" w:rsidRDefault="00F42403" w:rsidP="00F4240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.35pt;margin-top:1.3pt;width:205.55pt;height:4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" filled="f" stroked="f">
                    <v:textbox inset="1mm,1mm,1mm,1mm">
                      <w:txbxContent>
                        <w:p w:rsidR="00F42403" w:rsidRDefault="00F42403" w:rsidP="00F4240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930" w:type="pct"/>
          <w:tcBorders>
            <w:left w:val="single" w:sz="8" w:space="0" w:color="007161"/>
          </w:tcBorders>
          <w:vAlign w:val="center"/>
        </w:tcPr>
        <w:p w:rsidR="00370C27" w:rsidRPr="00023583" w:rsidRDefault="00570EF1" w:rsidP="000C05A0">
          <w:pPr>
            <w:jc w:val="right"/>
            <w:rPr>
              <w:rFonts w:ascii="Garamond" w:hAnsi="Garamond"/>
              <w:sz w:val="18"/>
              <w:szCs w:val="18"/>
            </w:rPr>
          </w:pPr>
          <w:r w:rsidRPr="00EB458B">
            <w:rPr>
              <w:rFonts w:ascii="Garamond" w:hAnsi="Garamond" w:cs="Calibri"/>
            </w:rPr>
            <w:t xml:space="preserve">Ufficio </w:t>
          </w:r>
          <w:r>
            <w:rPr>
              <w:rFonts w:ascii="Garamond" w:hAnsi="Garamond" w:cs="Calibri"/>
            </w:rPr>
            <w:t>Prevenzione e Protezione</w:t>
          </w: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18"/>
      <w:gridCol w:w="3720"/>
    </w:tblGrid>
    <w:tr w:rsidR="009937CF" w:rsidRPr="00023583" w:rsidTr="00F06F05">
      <w:trPr>
        <w:trHeight w:val="1150"/>
      </w:trPr>
      <w:tc>
        <w:tcPr>
          <w:tcW w:w="3070" w:type="pct"/>
          <w:vAlign w:val="center"/>
        </w:tcPr>
        <w:p w:rsidR="009937CF" w:rsidRPr="00023583" w:rsidRDefault="009937CF" w:rsidP="000C05A0">
          <w:pPr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2323CE8E" wp14:editId="2FB7E166">
                <wp:extent cx="3516807" cy="900000"/>
                <wp:effectExtent l="0" t="0" r="7620" b="0"/>
                <wp:docPr id="3" name="Immagine 3" descr="C:\Users\daniela.maffioli\Desktop\Sigillo+parole_nero_DEF_e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aniela.maffioli\Desktop\Sigillo+parole_nero_DEF_es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6807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vAlign w:val="center"/>
        </w:tcPr>
        <w:p w:rsidR="002363D9" w:rsidRDefault="002363D9" w:rsidP="002363D9">
          <w:pPr>
            <w:jc w:val="right"/>
            <w:rPr>
              <w:rFonts w:ascii="Garamond" w:hAnsi="Garamond" w:cs="Calibri"/>
              <w:b/>
            </w:rPr>
          </w:pPr>
          <w:r>
            <w:rPr>
              <w:rFonts w:ascii="Garamond" w:hAnsi="Garamond" w:cs="Calibri"/>
              <w:b/>
            </w:rPr>
            <w:t>DIREZIONE GENERALE</w:t>
          </w:r>
        </w:p>
        <w:p w:rsidR="009937CF" w:rsidRPr="009937CF" w:rsidRDefault="002363D9" w:rsidP="002363D9">
          <w:pPr>
            <w:jc w:val="right"/>
            <w:rPr>
              <w:rFonts w:ascii="Garamond" w:hAnsi="Garamond" w:cs="Calibri"/>
            </w:rPr>
          </w:pPr>
          <w:r>
            <w:rPr>
              <w:rFonts w:ascii="Garamond" w:hAnsi="Garamond" w:cs="Calibri"/>
            </w:rPr>
            <w:t>Ufficio Sicurezza</w:t>
          </w:r>
          <w:r w:rsidR="002A671B">
            <w:rPr>
              <w:rFonts w:ascii="Garamond" w:hAnsi="Garamond" w:cs="Calibri"/>
            </w:rPr>
            <w:t xml:space="preserve"> e sostenibilità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213461"/>
    <w:multiLevelType w:val="singleLevel"/>
    <w:tmpl w:val="7346A846"/>
    <w:lvl w:ilvl="0">
      <w:start w:val="1"/>
      <w:numFmt w:val="decimal"/>
      <w:lvlText w:val="(%1)"/>
      <w:lvlJc w:val="left"/>
      <w:pPr>
        <w:tabs>
          <w:tab w:val="num" w:pos="987"/>
        </w:tabs>
        <w:ind w:left="987" w:hanging="420"/>
      </w:pPr>
      <w:rPr>
        <w:rFonts w:hint="default"/>
        <w:b w:val="0"/>
        <w:i w:val="0"/>
      </w:rPr>
    </w:lvl>
  </w:abstractNum>
  <w:abstractNum w:abstractNumId="4" w15:restartNumberingAfterBreak="0">
    <w:nsid w:val="14251368"/>
    <w:multiLevelType w:val="hybridMultilevel"/>
    <w:tmpl w:val="2B0CB5A6"/>
    <w:lvl w:ilvl="0" w:tplc="A99E9FC0">
      <w:start w:val="1"/>
      <w:numFmt w:val="decimal"/>
      <w:lvlText w:val="(%1)"/>
      <w:lvlJc w:val="left"/>
      <w:pPr>
        <w:ind w:left="4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47577"/>
    <w:multiLevelType w:val="hybridMultilevel"/>
    <w:tmpl w:val="4A1ED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6A98056D"/>
    <w:multiLevelType w:val="hybridMultilevel"/>
    <w:tmpl w:val="89E466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47853"/>
    <w:multiLevelType w:val="hybridMultilevel"/>
    <w:tmpl w:val="BBD8C55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4"/>
  </w:num>
  <w:num w:numId="5">
    <w:abstractNumId w:val="0"/>
  </w:num>
  <w:num w:numId="6">
    <w:abstractNumId w:val="2"/>
  </w:num>
  <w:num w:numId="7">
    <w:abstractNumId w:val="12"/>
  </w:num>
  <w:num w:numId="8">
    <w:abstractNumId w:val="8"/>
  </w:num>
  <w:num w:numId="9">
    <w:abstractNumId w:val="11"/>
  </w:num>
  <w:num w:numId="10">
    <w:abstractNumId w:val="6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</w:num>
  <w:num w:numId="15">
    <w:abstractNumId w:val="10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14"/>
    <w:rsid w:val="00012165"/>
    <w:rsid w:val="00015861"/>
    <w:rsid w:val="00016D3A"/>
    <w:rsid w:val="0001714F"/>
    <w:rsid w:val="00022020"/>
    <w:rsid w:val="00023583"/>
    <w:rsid w:val="000256E4"/>
    <w:rsid w:val="00031550"/>
    <w:rsid w:val="00036533"/>
    <w:rsid w:val="00040C26"/>
    <w:rsid w:val="00041B68"/>
    <w:rsid w:val="0004609D"/>
    <w:rsid w:val="00050FFB"/>
    <w:rsid w:val="00055A73"/>
    <w:rsid w:val="000601DB"/>
    <w:rsid w:val="00063E2C"/>
    <w:rsid w:val="0006414D"/>
    <w:rsid w:val="00075679"/>
    <w:rsid w:val="00094288"/>
    <w:rsid w:val="000B0F60"/>
    <w:rsid w:val="000B2062"/>
    <w:rsid w:val="000B3998"/>
    <w:rsid w:val="000B4781"/>
    <w:rsid w:val="000C5DA7"/>
    <w:rsid w:val="000C6D14"/>
    <w:rsid w:val="000C7744"/>
    <w:rsid w:val="000D1188"/>
    <w:rsid w:val="000D19C6"/>
    <w:rsid w:val="000D4CF0"/>
    <w:rsid w:val="000E1398"/>
    <w:rsid w:val="000E75BA"/>
    <w:rsid w:val="000E79E6"/>
    <w:rsid w:val="000F3FFB"/>
    <w:rsid w:val="000F6BA1"/>
    <w:rsid w:val="001003F2"/>
    <w:rsid w:val="00104E85"/>
    <w:rsid w:val="00105464"/>
    <w:rsid w:val="00107A39"/>
    <w:rsid w:val="00116641"/>
    <w:rsid w:val="00116C85"/>
    <w:rsid w:val="00117A44"/>
    <w:rsid w:val="00122DE2"/>
    <w:rsid w:val="00126069"/>
    <w:rsid w:val="00133D97"/>
    <w:rsid w:val="0013622D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9659F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5265"/>
    <w:rsid w:val="001F66D9"/>
    <w:rsid w:val="00203A6C"/>
    <w:rsid w:val="00210956"/>
    <w:rsid w:val="00223CC1"/>
    <w:rsid w:val="0023001C"/>
    <w:rsid w:val="00234DEB"/>
    <w:rsid w:val="002363D9"/>
    <w:rsid w:val="00236F19"/>
    <w:rsid w:val="002522FF"/>
    <w:rsid w:val="00260E21"/>
    <w:rsid w:val="00261A53"/>
    <w:rsid w:val="00263313"/>
    <w:rsid w:val="00270C04"/>
    <w:rsid w:val="002758E3"/>
    <w:rsid w:val="00285AF2"/>
    <w:rsid w:val="00287071"/>
    <w:rsid w:val="002A52C6"/>
    <w:rsid w:val="002A671B"/>
    <w:rsid w:val="002B5E2F"/>
    <w:rsid w:val="002C01CA"/>
    <w:rsid w:val="002D2E17"/>
    <w:rsid w:val="002D3283"/>
    <w:rsid w:val="002D41FC"/>
    <w:rsid w:val="002D4E04"/>
    <w:rsid w:val="002E306B"/>
    <w:rsid w:val="002E44E6"/>
    <w:rsid w:val="002E6AAA"/>
    <w:rsid w:val="002F0A20"/>
    <w:rsid w:val="002F40B5"/>
    <w:rsid w:val="003018AD"/>
    <w:rsid w:val="0031396D"/>
    <w:rsid w:val="00313D42"/>
    <w:rsid w:val="00314579"/>
    <w:rsid w:val="00314D0D"/>
    <w:rsid w:val="003204EB"/>
    <w:rsid w:val="003240D1"/>
    <w:rsid w:val="00324648"/>
    <w:rsid w:val="00324ECB"/>
    <w:rsid w:val="00327106"/>
    <w:rsid w:val="0035318D"/>
    <w:rsid w:val="003577F4"/>
    <w:rsid w:val="0036165A"/>
    <w:rsid w:val="003616BA"/>
    <w:rsid w:val="00362FC1"/>
    <w:rsid w:val="00370C27"/>
    <w:rsid w:val="00377AC7"/>
    <w:rsid w:val="00387850"/>
    <w:rsid w:val="003963FA"/>
    <w:rsid w:val="003A0590"/>
    <w:rsid w:val="003B08EA"/>
    <w:rsid w:val="003B546C"/>
    <w:rsid w:val="003D4574"/>
    <w:rsid w:val="003E5025"/>
    <w:rsid w:val="003E5900"/>
    <w:rsid w:val="003F2E5E"/>
    <w:rsid w:val="003F7783"/>
    <w:rsid w:val="004001DC"/>
    <w:rsid w:val="00414771"/>
    <w:rsid w:val="00414DDB"/>
    <w:rsid w:val="00426340"/>
    <w:rsid w:val="0043503C"/>
    <w:rsid w:val="004362E0"/>
    <w:rsid w:val="00437283"/>
    <w:rsid w:val="00446E49"/>
    <w:rsid w:val="00452E78"/>
    <w:rsid w:val="00466AD9"/>
    <w:rsid w:val="004848CF"/>
    <w:rsid w:val="004852EB"/>
    <w:rsid w:val="004B09F9"/>
    <w:rsid w:val="004B7FBA"/>
    <w:rsid w:val="004C257C"/>
    <w:rsid w:val="004D3686"/>
    <w:rsid w:val="004D4981"/>
    <w:rsid w:val="004F53B6"/>
    <w:rsid w:val="004F6F7C"/>
    <w:rsid w:val="00506359"/>
    <w:rsid w:val="005348ED"/>
    <w:rsid w:val="005476FF"/>
    <w:rsid w:val="00552AB3"/>
    <w:rsid w:val="00552D83"/>
    <w:rsid w:val="0056008D"/>
    <w:rsid w:val="0056449B"/>
    <w:rsid w:val="00564B69"/>
    <w:rsid w:val="00570EF1"/>
    <w:rsid w:val="00572B1F"/>
    <w:rsid w:val="00574D3E"/>
    <w:rsid w:val="00576207"/>
    <w:rsid w:val="005B1655"/>
    <w:rsid w:val="005C454A"/>
    <w:rsid w:val="005C519B"/>
    <w:rsid w:val="005D03F5"/>
    <w:rsid w:val="005D0E36"/>
    <w:rsid w:val="005F0886"/>
    <w:rsid w:val="005F4878"/>
    <w:rsid w:val="00624345"/>
    <w:rsid w:val="006304AF"/>
    <w:rsid w:val="00641C80"/>
    <w:rsid w:val="00644BEA"/>
    <w:rsid w:val="00653048"/>
    <w:rsid w:val="006566F5"/>
    <w:rsid w:val="006620CA"/>
    <w:rsid w:val="00665092"/>
    <w:rsid w:val="00680CA0"/>
    <w:rsid w:val="0068333C"/>
    <w:rsid w:val="006A63C0"/>
    <w:rsid w:val="006A6D1D"/>
    <w:rsid w:val="006B2F45"/>
    <w:rsid w:val="006B5D5B"/>
    <w:rsid w:val="006C09ED"/>
    <w:rsid w:val="006C4D0D"/>
    <w:rsid w:val="006C6DE8"/>
    <w:rsid w:val="006D28B7"/>
    <w:rsid w:val="006D2CF7"/>
    <w:rsid w:val="006E1E5E"/>
    <w:rsid w:val="006E3DA9"/>
    <w:rsid w:val="006E4B59"/>
    <w:rsid w:val="006F70B5"/>
    <w:rsid w:val="007027E9"/>
    <w:rsid w:val="00712A5F"/>
    <w:rsid w:val="00714BAE"/>
    <w:rsid w:val="00716A7F"/>
    <w:rsid w:val="00730BC8"/>
    <w:rsid w:val="00733304"/>
    <w:rsid w:val="00744437"/>
    <w:rsid w:val="00745B7A"/>
    <w:rsid w:val="00753718"/>
    <w:rsid w:val="00760177"/>
    <w:rsid w:val="007633D6"/>
    <w:rsid w:val="00764E89"/>
    <w:rsid w:val="007A62E9"/>
    <w:rsid w:val="007D4147"/>
    <w:rsid w:val="007D7A2A"/>
    <w:rsid w:val="007F4F09"/>
    <w:rsid w:val="00803468"/>
    <w:rsid w:val="008050D9"/>
    <w:rsid w:val="00815257"/>
    <w:rsid w:val="008213A7"/>
    <w:rsid w:val="0083271A"/>
    <w:rsid w:val="00846FE0"/>
    <w:rsid w:val="008603EF"/>
    <w:rsid w:val="00866129"/>
    <w:rsid w:val="00877458"/>
    <w:rsid w:val="00880D07"/>
    <w:rsid w:val="00887CF2"/>
    <w:rsid w:val="00893477"/>
    <w:rsid w:val="008B0637"/>
    <w:rsid w:val="008C5B72"/>
    <w:rsid w:val="008C7169"/>
    <w:rsid w:val="008F29ED"/>
    <w:rsid w:val="0090072D"/>
    <w:rsid w:val="009141BA"/>
    <w:rsid w:val="0091770F"/>
    <w:rsid w:val="00942863"/>
    <w:rsid w:val="00946A6A"/>
    <w:rsid w:val="00953190"/>
    <w:rsid w:val="009579E2"/>
    <w:rsid w:val="009753CA"/>
    <w:rsid w:val="00977A07"/>
    <w:rsid w:val="00985B1A"/>
    <w:rsid w:val="009937CF"/>
    <w:rsid w:val="009958C0"/>
    <w:rsid w:val="009B61FE"/>
    <w:rsid w:val="009D1741"/>
    <w:rsid w:val="009D18AA"/>
    <w:rsid w:val="009D21AF"/>
    <w:rsid w:val="009E24FC"/>
    <w:rsid w:val="009E3DB2"/>
    <w:rsid w:val="009F6F55"/>
    <w:rsid w:val="00A00082"/>
    <w:rsid w:val="00A00F25"/>
    <w:rsid w:val="00A02832"/>
    <w:rsid w:val="00A03DE4"/>
    <w:rsid w:val="00A1204A"/>
    <w:rsid w:val="00A33F69"/>
    <w:rsid w:val="00A35675"/>
    <w:rsid w:val="00A36B5A"/>
    <w:rsid w:val="00A53EE2"/>
    <w:rsid w:val="00A61F1E"/>
    <w:rsid w:val="00A64C6E"/>
    <w:rsid w:val="00A6620B"/>
    <w:rsid w:val="00A714BF"/>
    <w:rsid w:val="00A95134"/>
    <w:rsid w:val="00AB32D6"/>
    <w:rsid w:val="00AD7D99"/>
    <w:rsid w:val="00AE378E"/>
    <w:rsid w:val="00B03A54"/>
    <w:rsid w:val="00B11551"/>
    <w:rsid w:val="00B163F9"/>
    <w:rsid w:val="00B16936"/>
    <w:rsid w:val="00B20E51"/>
    <w:rsid w:val="00B27BB9"/>
    <w:rsid w:val="00B32532"/>
    <w:rsid w:val="00B40F07"/>
    <w:rsid w:val="00B73FC4"/>
    <w:rsid w:val="00B874E6"/>
    <w:rsid w:val="00B9058D"/>
    <w:rsid w:val="00BA2B74"/>
    <w:rsid w:val="00BC54F9"/>
    <w:rsid w:val="00BF2E60"/>
    <w:rsid w:val="00BF5447"/>
    <w:rsid w:val="00BF77B5"/>
    <w:rsid w:val="00C10F79"/>
    <w:rsid w:val="00C205C3"/>
    <w:rsid w:val="00C23E01"/>
    <w:rsid w:val="00C24E79"/>
    <w:rsid w:val="00C31127"/>
    <w:rsid w:val="00C362C5"/>
    <w:rsid w:val="00C453D3"/>
    <w:rsid w:val="00C46624"/>
    <w:rsid w:val="00C52E46"/>
    <w:rsid w:val="00C548AD"/>
    <w:rsid w:val="00C54D34"/>
    <w:rsid w:val="00C66487"/>
    <w:rsid w:val="00C6744B"/>
    <w:rsid w:val="00C71C5A"/>
    <w:rsid w:val="00C80BA7"/>
    <w:rsid w:val="00C854CC"/>
    <w:rsid w:val="00C856C1"/>
    <w:rsid w:val="00C92F3A"/>
    <w:rsid w:val="00C9378A"/>
    <w:rsid w:val="00CB2FC0"/>
    <w:rsid w:val="00CB5D8E"/>
    <w:rsid w:val="00CC0859"/>
    <w:rsid w:val="00CC17AE"/>
    <w:rsid w:val="00CC57E1"/>
    <w:rsid w:val="00CD7AD2"/>
    <w:rsid w:val="00CE17A0"/>
    <w:rsid w:val="00CE33E4"/>
    <w:rsid w:val="00CE5F86"/>
    <w:rsid w:val="00CF16F4"/>
    <w:rsid w:val="00CF466B"/>
    <w:rsid w:val="00CF48B6"/>
    <w:rsid w:val="00CF6B67"/>
    <w:rsid w:val="00D05E1F"/>
    <w:rsid w:val="00D23BE6"/>
    <w:rsid w:val="00D24F6A"/>
    <w:rsid w:val="00D44E91"/>
    <w:rsid w:val="00D46213"/>
    <w:rsid w:val="00D50F58"/>
    <w:rsid w:val="00D53B6E"/>
    <w:rsid w:val="00D54CAF"/>
    <w:rsid w:val="00D55B0F"/>
    <w:rsid w:val="00D55C47"/>
    <w:rsid w:val="00D56204"/>
    <w:rsid w:val="00D61661"/>
    <w:rsid w:val="00D752A7"/>
    <w:rsid w:val="00D87CAA"/>
    <w:rsid w:val="00D93180"/>
    <w:rsid w:val="00DA7193"/>
    <w:rsid w:val="00DF6D0E"/>
    <w:rsid w:val="00DF708E"/>
    <w:rsid w:val="00E02484"/>
    <w:rsid w:val="00E02676"/>
    <w:rsid w:val="00E02E59"/>
    <w:rsid w:val="00E10F21"/>
    <w:rsid w:val="00E3353A"/>
    <w:rsid w:val="00E3387B"/>
    <w:rsid w:val="00E432C6"/>
    <w:rsid w:val="00E534C3"/>
    <w:rsid w:val="00E552BD"/>
    <w:rsid w:val="00E625C3"/>
    <w:rsid w:val="00E63A4B"/>
    <w:rsid w:val="00E7386B"/>
    <w:rsid w:val="00E85655"/>
    <w:rsid w:val="00E873D4"/>
    <w:rsid w:val="00E94E6B"/>
    <w:rsid w:val="00EB2471"/>
    <w:rsid w:val="00EB7791"/>
    <w:rsid w:val="00EF123B"/>
    <w:rsid w:val="00F00E50"/>
    <w:rsid w:val="00F06F05"/>
    <w:rsid w:val="00F10EB7"/>
    <w:rsid w:val="00F13D5C"/>
    <w:rsid w:val="00F14605"/>
    <w:rsid w:val="00F329B5"/>
    <w:rsid w:val="00F42403"/>
    <w:rsid w:val="00F64911"/>
    <w:rsid w:val="00F659B9"/>
    <w:rsid w:val="00F66495"/>
    <w:rsid w:val="00F70721"/>
    <w:rsid w:val="00F86C47"/>
    <w:rsid w:val="00FA39F2"/>
    <w:rsid w:val="00FA4660"/>
    <w:rsid w:val="00FB187D"/>
    <w:rsid w:val="00FB47A2"/>
    <w:rsid w:val="00FB56C2"/>
    <w:rsid w:val="00FB6637"/>
    <w:rsid w:val="00FC0152"/>
    <w:rsid w:val="00FC0912"/>
    <w:rsid w:val="00FC26F5"/>
    <w:rsid w:val="00FC7C3B"/>
    <w:rsid w:val="00FC7E58"/>
    <w:rsid w:val="00FD47B0"/>
    <w:rsid w:val="00FD576D"/>
    <w:rsid w:val="00FD5AE2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1238C6EF"/>
  <w15:docId w15:val="{022F4E3D-334D-47C0-A842-C009F29B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3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A03DE4"/>
    <w:pPr>
      <w:keepNext/>
      <w:tabs>
        <w:tab w:val="left" w:pos="426"/>
      </w:tabs>
      <w:ind w:left="426" w:hanging="426"/>
      <w:jc w:val="both"/>
      <w:outlineLvl w:val="2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A03DE4"/>
    <w:pPr>
      <w:keepNext/>
      <w:ind w:left="567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A03DE4"/>
    <w:pPr>
      <w:keepNext/>
      <w:ind w:left="5245" w:right="424"/>
      <w:jc w:val="right"/>
      <w:outlineLvl w:val="8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314D0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1">
    <w:name w:val="Light Shading Accent 1"/>
    <w:basedOn w:val="Tabellanormale"/>
    <w:uiPriority w:val="60"/>
    <w:rsid w:val="00314D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">
    <w:name w:val="Light Shading"/>
    <w:basedOn w:val="Tabellanormale"/>
    <w:uiPriority w:val="60"/>
    <w:rsid w:val="00314D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601DB"/>
    <w:rPr>
      <w:i/>
      <w:iCs/>
    </w:rPr>
  </w:style>
  <w:style w:type="paragraph" w:styleId="Titolo">
    <w:name w:val="Title"/>
    <w:basedOn w:val="Normale"/>
    <w:link w:val="TitoloCarattere"/>
    <w:qFormat/>
    <w:rsid w:val="00E02E59"/>
    <w:pPr>
      <w:jc w:val="center"/>
    </w:pPr>
    <w:rPr>
      <w:b/>
      <w:sz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02E5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03DE4"/>
    <w:rPr>
      <w:rFonts w:ascii="Arial" w:eastAsia="Times New Roman" w:hAnsi="Arial" w:cs="Arial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A03DE4"/>
    <w:rPr>
      <w:rFonts w:ascii="Arial" w:eastAsia="Times New Roman" w:hAnsi="Arial" w:cs="Arial"/>
      <w:b/>
      <w:bCs/>
    </w:rPr>
  </w:style>
  <w:style w:type="character" w:customStyle="1" w:styleId="Titolo9Carattere">
    <w:name w:val="Titolo 9 Carattere"/>
    <w:basedOn w:val="Carpredefinitoparagrafo"/>
    <w:link w:val="Titolo9"/>
    <w:rsid w:val="00A03DE4"/>
    <w:rPr>
      <w:rFonts w:ascii="Arial" w:eastAsia="Times New Roman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A03DE4"/>
    <w:pPr>
      <w:tabs>
        <w:tab w:val="left" w:pos="426"/>
      </w:tabs>
      <w:ind w:left="426" w:hanging="426"/>
      <w:jc w:val="both"/>
    </w:pPr>
    <w:rPr>
      <w:rFonts w:ascii="Arial" w:hAnsi="Arial" w:cs="Arial"/>
      <w:color w:val="0000F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03DE4"/>
    <w:rPr>
      <w:rFonts w:ascii="Arial" w:eastAsia="Times New Roman" w:hAnsi="Arial" w:cs="Arial"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nsubria.it/modulist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uli_Modell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F3C6A-384D-4745-9B06-06D67BB4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Stefano</dc:creator>
  <cp:lastModifiedBy>Traina Paola</cp:lastModifiedBy>
  <cp:revision>2</cp:revision>
  <cp:lastPrinted>2014-06-24T16:52:00Z</cp:lastPrinted>
  <dcterms:created xsi:type="dcterms:W3CDTF">2024-06-20T09:16:00Z</dcterms:created>
  <dcterms:modified xsi:type="dcterms:W3CDTF">2024-06-20T09:16:00Z</dcterms:modified>
</cp:coreProperties>
</file>